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4C5B3E" w:rsidRPr="004C5B3E" w14:paraId="25DAACA3" w14:textId="77777777" w:rsidTr="004C5B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B7917" w14:textId="77777777" w:rsidR="004C5B3E" w:rsidRPr="004C5B3E" w:rsidRDefault="004C5B3E" w:rsidP="004C5B3E">
            <w:pPr>
              <w:jc w:val="center"/>
              <w:rPr>
                <w:b/>
                <w:bCs/>
                <w:color w:val="000000" w:themeColor="text1"/>
              </w:rPr>
            </w:pPr>
            <w:r w:rsidRPr="004C5B3E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4C5B3E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153D9" w14:textId="77777777" w:rsidR="004C5B3E" w:rsidRPr="004C5B3E" w:rsidRDefault="004C5B3E" w:rsidP="004C5B3E">
            <w:pPr>
              <w:jc w:val="center"/>
              <w:rPr>
                <w:b/>
                <w:bCs/>
                <w:color w:val="000000" w:themeColor="text1"/>
              </w:rPr>
            </w:pPr>
            <w:r w:rsidRPr="004C5B3E">
              <w:rPr>
                <w:b/>
                <w:bCs/>
                <w:color w:val="000000" w:themeColor="text1"/>
              </w:rPr>
              <w:t>           03/06/2025           </w:t>
            </w:r>
          </w:p>
        </w:tc>
      </w:tr>
    </w:tbl>
    <w:p w14:paraId="2BD5A04E" w14:textId="77777777" w:rsidR="004C5B3E" w:rsidRPr="004C5B3E" w:rsidRDefault="004C5B3E" w:rsidP="007736C5">
      <w:pPr>
        <w:jc w:val="center"/>
        <w:rPr>
          <w:b/>
          <w:bCs/>
          <w:color w:val="000000" w:themeColor="text1"/>
        </w:rPr>
      </w:pPr>
    </w:p>
    <w:p w14:paraId="59F5BE6F" w14:textId="04898C3D" w:rsidR="004C6CC4" w:rsidRPr="004C5B3E" w:rsidRDefault="004C6CC4" w:rsidP="004C5B3E">
      <w:pPr>
        <w:rPr>
          <w:b/>
          <w:bCs/>
          <w:color w:val="000000" w:themeColor="text1"/>
        </w:rPr>
      </w:pPr>
      <w:r w:rsidRPr="004C5B3E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4C5B3E" w:rsidRDefault="000107C8" w:rsidP="004C5B3E">
      <w:pPr>
        <w:rPr>
          <w:b/>
          <w:bCs/>
          <w:color w:val="000000" w:themeColor="text1"/>
        </w:rPr>
      </w:pPr>
      <w:r w:rsidRPr="004C5B3E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4C5B3E" w:rsidRDefault="000107C8" w:rsidP="004C5B3E">
      <w:pPr>
        <w:rPr>
          <w:b/>
          <w:bCs/>
          <w:color w:val="000000" w:themeColor="text1"/>
        </w:rPr>
      </w:pPr>
      <w:r w:rsidRPr="004C5B3E">
        <w:rPr>
          <w:b/>
          <w:bCs/>
          <w:color w:val="000000" w:themeColor="text1"/>
        </w:rPr>
        <w:t>CENTRO ESTADUAL DE EDUCAÇÃO TECNOLÓGICA PAULA SOUZA</w:t>
      </w:r>
    </w:p>
    <w:p w14:paraId="734A299A" w14:textId="2DBD06AA" w:rsidR="000107C8" w:rsidRPr="004C5B3E" w:rsidRDefault="005A28B1" w:rsidP="004C5B3E">
      <w:pPr>
        <w:rPr>
          <w:b/>
          <w:bCs/>
          <w:color w:val="000000" w:themeColor="text1"/>
        </w:rPr>
      </w:pPr>
      <w:r w:rsidRPr="004C5B3E">
        <w:rPr>
          <w:b/>
          <w:bCs/>
          <w:color w:val="000000" w:themeColor="text1"/>
        </w:rPr>
        <w:t>ETEC DR. EMÍLIO HERNANDEZ AGUILAR – FRANCO DA ROCHA</w:t>
      </w:r>
    </w:p>
    <w:p w14:paraId="64434CC4" w14:textId="1EF0990B" w:rsidR="00D8573D" w:rsidRPr="004C5B3E" w:rsidRDefault="00975F60" w:rsidP="004C5B3E">
      <w:pPr>
        <w:rPr>
          <w:b/>
          <w:bCs/>
          <w:color w:val="000000" w:themeColor="text1"/>
        </w:rPr>
      </w:pPr>
      <w:r w:rsidRPr="004C5B3E">
        <w:rPr>
          <w:b/>
          <w:bCs/>
          <w:color w:val="000000" w:themeColor="text1"/>
        </w:rPr>
        <w:t xml:space="preserve">PROCESSO SELETIVO SIMPLIFICADO PARA </w:t>
      </w:r>
      <w:r w:rsidR="00061146" w:rsidRPr="004C5B3E">
        <w:rPr>
          <w:b/>
          <w:bCs/>
          <w:color w:val="000000" w:themeColor="text1"/>
        </w:rPr>
        <w:t>PROFESSOR DE ENSINO MÉDIO E TÉCNICO</w:t>
      </w:r>
    </w:p>
    <w:p w14:paraId="1E850F8C" w14:textId="76F7F6C0" w:rsidR="00975F60" w:rsidRPr="004C5B3E" w:rsidRDefault="00975F60" w:rsidP="004C5B3E">
      <w:pPr>
        <w:rPr>
          <w:b/>
          <w:bCs/>
          <w:color w:val="000000" w:themeColor="text1"/>
        </w:rPr>
      </w:pPr>
      <w:r w:rsidRPr="004C5B3E">
        <w:rPr>
          <w:b/>
          <w:bCs/>
          <w:color w:val="000000" w:themeColor="text1"/>
        </w:rPr>
        <w:t xml:space="preserve">EDITAL Nº </w:t>
      </w:r>
      <w:r w:rsidR="005A28B1" w:rsidRPr="004C5B3E">
        <w:rPr>
          <w:b/>
          <w:bCs/>
          <w:color w:val="000000" w:themeColor="text1"/>
        </w:rPr>
        <w:t>142/14/2025</w:t>
      </w:r>
      <w:r w:rsidRPr="004C5B3E">
        <w:rPr>
          <w:b/>
          <w:bCs/>
          <w:color w:val="000000" w:themeColor="text1"/>
        </w:rPr>
        <w:t>, PROCESSO Nº</w:t>
      </w:r>
      <w:r w:rsidR="005A28B1" w:rsidRPr="004C5B3E">
        <w:rPr>
          <w:color w:val="000000" w:themeColor="text1"/>
        </w:rPr>
        <w:t xml:space="preserve"> </w:t>
      </w:r>
      <w:r w:rsidR="005A28B1" w:rsidRPr="004C5B3E">
        <w:rPr>
          <w:b/>
          <w:bCs/>
          <w:color w:val="000000" w:themeColor="text1"/>
        </w:rPr>
        <w:t>136.00068450/2025–49</w:t>
      </w:r>
    </w:p>
    <w:p w14:paraId="1BA4D057" w14:textId="77777777" w:rsidR="00BB3643" w:rsidRPr="004C5B3E" w:rsidRDefault="00BB3643" w:rsidP="004C5B3E">
      <w:pPr>
        <w:rPr>
          <w:b/>
          <w:bCs/>
          <w:color w:val="000000" w:themeColor="text1"/>
        </w:rPr>
      </w:pPr>
    </w:p>
    <w:p w14:paraId="50D696B9" w14:textId="1BC989DD" w:rsidR="00951685" w:rsidRPr="004C5B3E" w:rsidRDefault="00951685" w:rsidP="004C5B3E">
      <w:pPr>
        <w:rPr>
          <w:b/>
          <w:bCs/>
          <w:color w:val="000000" w:themeColor="text1"/>
        </w:rPr>
      </w:pPr>
      <w:r w:rsidRPr="004C5B3E">
        <w:rPr>
          <w:b/>
          <w:bCs/>
          <w:color w:val="000000" w:themeColor="text1"/>
        </w:rPr>
        <w:t xml:space="preserve">EDITAL DE </w:t>
      </w:r>
      <w:r w:rsidR="00332344" w:rsidRPr="004C5B3E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4C5B3E" w:rsidRDefault="00951685" w:rsidP="007736C5">
      <w:pPr>
        <w:jc w:val="both"/>
        <w:rPr>
          <w:color w:val="000000" w:themeColor="text1"/>
        </w:rPr>
      </w:pPr>
    </w:p>
    <w:p w14:paraId="7D5E33DB" w14:textId="74BE6B76" w:rsidR="00363319" w:rsidRPr="004C5B3E" w:rsidRDefault="005A28B1" w:rsidP="00363319">
      <w:pPr>
        <w:jc w:val="both"/>
        <w:rPr>
          <w:color w:val="000000" w:themeColor="text1"/>
        </w:rPr>
      </w:pPr>
      <w:r w:rsidRPr="004C5B3E">
        <w:rPr>
          <w:color w:val="000000" w:themeColor="text1"/>
        </w:rPr>
        <w:t xml:space="preserve">O Diretor da ETEC DR. EMÍLIO HERNANDEZ AGUILAR, da cidade de FRANCO DA ROCHA, faz saber aos candidatos a </w:t>
      </w:r>
      <w:r w:rsidRPr="004C5B3E">
        <w:rPr>
          <w:b/>
          <w:bCs/>
          <w:color w:val="000000" w:themeColor="text1"/>
        </w:rPr>
        <w:t>ALTERAÇÃO</w:t>
      </w:r>
      <w:r w:rsidRPr="004C5B3E">
        <w:rPr>
          <w:color w:val="000000" w:themeColor="text1"/>
        </w:rPr>
        <w:t xml:space="preserve"> do CRONOGRAMA (ANEXO I) do Edital de Abertura de Inscrições publicado no DOE de 12/05/2025, passando a vigorar conforme segue:</w:t>
      </w:r>
    </w:p>
    <w:p w14:paraId="49278121" w14:textId="77777777" w:rsidR="00EC32C8" w:rsidRPr="004C5B3E" w:rsidRDefault="00EC32C8" w:rsidP="00EC32C8">
      <w:pPr>
        <w:jc w:val="both"/>
        <w:rPr>
          <w:color w:val="000000" w:themeColor="text1"/>
        </w:rPr>
      </w:pPr>
    </w:p>
    <w:p w14:paraId="0B91B3D8" w14:textId="77777777" w:rsidR="00EC32C8" w:rsidRPr="004C5B3E" w:rsidRDefault="00EC32C8" w:rsidP="00EC32C8">
      <w:pPr>
        <w:jc w:val="both"/>
        <w:rPr>
          <w:b/>
          <w:bCs/>
          <w:color w:val="000000" w:themeColor="text1"/>
        </w:rPr>
      </w:pPr>
      <w:r w:rsidRPr="004C5B3E">
        <w:rPr>
          <w:b/>
          <w:bCs/>
          <w:color w:val="000000" w:themeColor="text1"/>
        </w:rPr>
        <w:t>COMPONENTE CURRICULAR (HABILITAÇÃO):</w:t>
      </w:r>
    </w:p>
    <w:p w14:paraId="19F4C172" w14:textId="16A263E7" w:rsidR="00332344" w:rsidRPr="004C5B3E" w:rsidRDefault="005A28B1" w:rsidP="00332344">
      <w:pPr>
        <w:jc w:val="both"/>
        <w:rPr>
          <w:color w:val="000000" w:themeColor="text1"/>
        </w:rPr>
      </w:pPr>
      <w:r w:rsidRPr="004C5B3E">
        <w:rPr>
          <w:color w:val="000000" w:themeColor="text1"/>
        </w:rPr>
        <w:t>508 – HISTÓRIA (BNCC/ ETIM / MTEC / EM COM ÊNFASES) (ENSINO MÉDIO (BNCC/ ETIM/ MTEC/ EM COM ÊNFASES/ ITINERÁRIOS FORMATIVOS/ PD))</w:t>
      </w:r>
    </w:p>
    <w:p w14:paraId="36E8A8D9" w14:textId="77777777" w:rsidR="005A28B1" w:rsidRPr="004C5B3E" w:rsidRDefault="005A28B1" w:rsidP="00332344">
      <w:pPr>
        <w:jc w:val="both"/>
        <w:rPr>
          <w:b/>
          <w:bCs/>
          <w:color w:val="000000" w:themeColor="text1"/>
        </w:rPr>
      </w:pPr>
    </w:p>
    <w:p w14:paraId="79BAC440" w14:textId="77777777" w:rsidR="005A28B1" w:rsidRPr="004C5B3E" w:rsidRDefault="005A28B1" w:rsidP="005A28B1">
      <w:pPr>
        <w:jc w:val="both"/>
        <w:rPr>
          <w:color w:val="000000" w:themeColor="text1"/>
        </w:rPr>
      </w:pPr>
      <w:r w:rsidRPr="004C5B3E">
        <w:rPr>
          <w:b/>
          <w:bCs/>
          <w:color w:val="000000" w:themeColor="text1"/>
        </w:rPr>
        <w:t>A.</w:t>
      </w:r>
      <w:r w:rsidRPr="004C5B3E">
        <w:rPr>
          <w:color w:val="000000" w:themeColor="text1"/>
        </w:rPr>
        <w:t xml:space="preserve"> Período de recebimento de inscrições, entrega da foto nítida (ou RANI) e entrega do Memorial Circunstanciado: 14/05/2025 a 28/05/2025</w:t>
      </w:r>
    </w:p>
    <w:p w14:paraId="0D07B73A" w14:textId="77777777" w:rsidR="005A28B1" w:rsidRPr="004C5B3E" w:rsidRDefault="005A28B1" w:rsidP="005A28B1">
      <w:pPr>
        <w:jc w:val="both"/>
        <w:rPr>
          <w:color w:val="000000" w:themeColor="text1"/>
        </w:rPr>
      </w:pPr>
      <w:r w:rsidRPr="004C5B3E">
        <w:rPr>
          <w:b/>
          <w:bCs/>
          <w:color w:val="000000" w:themeColor="text1"/>
        </w:rPr>
        <w:t>B.</w:t>
      </w:r>
      <w:r w:rsidRPr="004C5B3E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30/05/2025 a 10/07/2025</w:t>
      </w:r>
    </w:p>
    <w:p w14:paraId="7C0CD5CD" w14:textId="77777777" w:rsidR="005A28B1" w:rsidRPr="004C5B3E" w:rsidRDefault="005A28B1" w:rsidP="005A28B1">
      <w:pPr>
        <w:jc w:val="both"/>
        <w:rPr>
          <w:color w:val="000000" w:themeColor="text1"/>
        </w:rPr>
      </w:pPr>
      <w:r w:rsidRPr="004C5B3E">
        <w:rPr>
          <w:b/>
          <w:bCs/>
          <w:color w:val="000000" w:themeColor="text1"/>
        </w:rPr>
        <w:t>C.</w:t>
      </w:r>
      <w:r w:rsidRPr="004C5B3E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30/05/2025 a 10/07/2025</w:t>
      </w:r>
    </w:p>
    <w:p w14:paraId="13732059" w14:textId="77777777" w:rsidR="005A28B1" w:rsidRPr="004C5B3E" w:rsidRDefault="005A28B1" w:rsidP="005A28B1">
      <w:pPr>
        <w:jc w:val="both"/>
        <w:rPr>
          <w:color w:val="000000" w:themeColor="text1"/>
        </w:rPr>
      </w:pPr>
      <w:r w:rsidRPr="004C5B3E">
        <w:rPr>
          <w:b/>
          <w:bCs/>
          <w:color w:val="000000" w:themeColor="text1"/>
        </w:rPr>
        <w:t>D.</w:t>
      </w:r>
      <w:r w:rsidRPr="004C5B3E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30/05/2025 a 10/07/2025</w:t>
      </w:r>
    </w:p>
    <w:p w14:paraId="42ACA802" w14:textId="77777777" w:rsidR="005A28B1" w:rsidRPr="004C5B3E" w:rsidRDefault="005A28B1" w:rsidP="005A28B1">
      <w:pPr>
        <w:jc w:val="both"/>
        <w:rPr>
          <w:color w:val="000000" w:themeColor="text1"/>
        </w:rPr>
      </w:pPr>
      <w:r w:rsidRPr="004C5B3E">
        <w:rPr>
          <w:b/>
          <w:bCs/>
          <w:color w:val="000000" w:themeColor="text1"/>
        </w:rPr>
        <w:t>E.</w:t>
      </w:r>
      <w:r w:rsidRPr="004C5B3E">
        <w:rPr>
          <w:color w:val="000000" w:themeColor="text1"/>
        </w:rPr>
        <w:t xml:space="preserve"> Período provável para publicação dos atos relativos ao resultado da Prova de Métodos Pedagógicos e classificação final: 09/06/2025 a 30/07/2025</w:t>
      </w:r>
    </w:p>
    <w:p w14:paraId="74B63EF9" w14:textId="77777777" w:rsidR="005A28B1" w:rsidRPr="004C5B3E" w:rsidRDefault="005A28B1" w:rsidP="005A28B1">
      <w:pPr>
        <w:jc w:val="both"/>
        <w:rPr>
          <w:color w:val="000000" w:themeColor="text1"/>
        </w:rPr>
      </w:pPr>
      <w:r w:rsidRPr="004C5B3E">
        <w:rPr>
          <w:b/>
          <w:bCs/>
          <w:color w:val="000000" w:themeColor="text1"/>
        </w:rPr>
        <w:lastRenderedPageBreak/>
        <w:t>F.</w:t>
      </w:r>
      <w:r w:rsidRPr="004C5B3E">
        <w:rPr>
          <w:color w:val="000000" w:themeColor="text1"/>
        </w:rPr>
        <w:t xml:space="preserve"> Período provável para publicação do despacho do Diretor da unidade de ensino homologando o Processo Seletivo Simplificado: 09/06/2025 a 30/07/2025</w:t>
      </w:r>
    </w:p>
    <w:p w14:paraId="0E9AC607" w14:textId="77777777" w:rsidR="005A28B1" w:rsidRPr="004C5B3E" w:rsidRDefault="005A28B1" w:rsidP="005A28B1">
      <w:pPr>
        <w:jc w:val="both"/>
        <w:rPr>
          <w:color w:val="000000" w:themeColor="text1"/>
        </w:rPr>
      </w:pPr>
      <w:r w:rsidRPr="004C5B3E">
        <w:rPr>
          <w:b/>
          <w:bCs/>
          <w:color w:val="000000" w:themeColor="text1"/>
        </w:rPr>
        <w:t>G.</w:t>
      </w:r>
      <w:r w:rsidRPr="004C5B3E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720DAE18" w:rsidR="002D241D" w:rsidRPr="004C5B3E" w:rsidRDefault="002D241D" w:rsidP="002D241D">
      <w:pPr>
        <w:jc w:val="center"/>
        <w:rPr>
          <w:color w:val="000000" w:themeColor="text1"/>
        </w:rPr>
      </w:pPr>
    </w:p>
    <w:sectPr w:rsidR="002D241D" w:rsidRPr="004C5B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B452" w14:textId="77777777" w:rsidR="003B61F1" w:rsidRDefault="003B61F1" w:rsidP="00332344">
      <w:pPr>
        <w:spacing w:after="0" w:line="240" w:lineRule="auto"/>
      </w:pPr>
      <w:r>
        <w:separator/>
      </w:r>
    </w:p>
  </w:endnote>
  <w:endnote w:type="continuationSeparator" w:id="0">
    <w:p w14:paraId="0AC461E0" w14:textId="77777777" w:rsidR="003B61F1" w:rsidRDefault="003B61F1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C577" w14:textId="77777777" w:rsidR="003B61F1" w:rsidRDefault="003B61F1" w:rsidP="00332344">
      <w:pPr>
        <w:spacing w:after="0" w:line="240" w:lineRule="auto"/>
      </w:pPr>
      <w:r>
        <w:separator/>
      </w:r>
    </w:p>
  </w:footnote>
  <w:footnote w:type="continuationSeparator" w:id="0">
    <w:p w14:paraId="36F8D084" w14:textId="77777777" w:rsidR="003B61F1" w:rsidRDefault="003B61F1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77993">
    <w:abstractNumId w:val="1"/>
  </w:num>
  <w:num w:numId="2" w16cid:durableId="77355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BC7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6FF5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1F1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4F81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5B3E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28B1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5B61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88F90-D9C5-4145-8312-E390A49A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2025-06-02T14:25:00Z</dcterms:created>
  <dcterms:modified xsi:type="dcterms:W3CDTF">2025-06-02T14:27:00Z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